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15" w:rsidRPr="00CF5515" w:rsidRDefault="00CF5515" w:rsidP="00CF5515">
      <w:pPr>
        <w:spacing w:after="0" w:line="240" w:lineRule="auto"/>
        <w:rPr>
          <w:rFonts w:ascii="Times New Roman" w:eastAsia="Times New Roman" w:hAnsi="Times New Roman" w:cs="Times New Roman"/>
          <w:sz w:val="24"/>
          <w:szCs w:val="24"/>
          <w:lang w:eastAsia="fr-FR"/>
        </w:rPr>
      </w:pPr>
      <w:hyperlink r:id="rId4" w:history="1">
        <w:r w:rsidRPr="00CF5515">
          <w:rPr>
            <w:rFonts w:ascii="Times New Roman" w:eastAsia="Times New Roman" w:hAnsi="Times New Roman" w:cs="Times New Roman"/>
            <w:color w:val="0000FF"/>
            <w:sz w:val="24"/>
            <w:szCs w:val="24"/>
            <w:u w:val="single"/>
            <w:lang w:eastAsia="fr-FR"/>
          </w:rPr>
          <w:t>eux-Sèvres</w:t>
        </w:r>
      </w:hyperlink>
      <w:r w:rsidRPr="00CF5515">
        <w:rPr>
          <w:rFonts w:ascii="Times New Roman" w:eastAsia="Times New Roman" w:hAnsi="Times New Roman" w:cs="Times New Roman"/>
          <w:sz w:val="24"/>
          <w:szCs w:val="24"/>
          <w:lang w:eastAsia="fr-FR"/>
        </w:rPr>
        <w:t xml:space="preserve"> - Bressuire - Tennis - tournoi atp future de bressuire </w:t>
      </w:r>
    </w:p>
    <w:p w:rsidR="00CF5515" w:rsidRPr="00CF5515" w:rsidRDefault="00CF5515" w:rsidP="00CF551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F5515">
        <w:rPr>
          <w:rFonts w:ascii="Times New Roman" w:eastAsia="Times New Roman" w:hAnsi="Times New Roman" w:cs="Times New Roman"/>
          <w:b/>
          <w:bCs/>
          <w:kern w:val="36"/>
          <w:sz w:val="48"/>
          <w:szCs w:val="48"/>
          <w:lang w:eastAsia="fr-FR"/>
        </w:rPr>
        <w:t xml:space="preserve">TRISTAN COMME UN GRAND </w:t>
      </w:r>
    </w:p>
    <w:p w:rsidR="00CF5515" w:rsidRPr="00CF5515" w:rsidRDefault="00CF5515" w:rsidP="00CF5515">
      <w:pPr>
        <w:spacing w:after="0"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 xml:space="preserve">25/01/2013 05:35 </w:t>
      </w:r>
    </w:p>
    <w:p w:rsidR="00CF5515" w:rsidRPr="00CF5515" w:rsidRDefault="00CF5515" w:rsidP="00CF5515">
      <w:pPr>
        <w:spacing w:after="0" w:line="240" w:lineRule="auto"/>
        <w:rPr>
          <w:rFonts w:ascii="Times New Roman" w:eastAsia="Times New Roman" w:hAnsi="Times New Roman" w:cs="Times New Roman"/>
          <w:sz w:val="24"/>
          <w:szCs w:val="24"/>
          <w:lang w:eastAsia="fr-FR"/>
        </w:rPr>
      </w:pPr>
      <w:hyperlink r:id="rId5" w:anchor="commentaire" w:tooltip="Commenter" w:history="1">
        <w:r>
          <w:rPr>
            <w:rFonts w:ascii="Times New Roman" w:eastAsia="Times New Roman" w:hAnsi="Times New Roman" w:cs="Times New Roman"/>
            <w:noProof/>
            <w:color w:val="0000FF"/>
            <w:sz w:val="24"/>
            <w:szCs w:val="24"/>
            <w:lang w:eastAsia="fr-FR"/>
          </w:rPr>
          <w:drawing>
            <wp:inline distT="0" distB="0" distL="0" distR="0">
              <wp:extent cx="161925" cy="161925"/>
              <wp:effectExtent l="19050" t="0" r="9525" b="0"/>
              <wp:docPr id="1" name="Image 1" descr="Nombre de commentaires">
                <a:hlinkClick xmlns:a="http://schemas.openxmlformats.org/drawingml/2006/main" r:id="rId6" tooltip="&quot;Comm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bre de commentaires">
                        <a:hlinkClick r:id="rId6" tooltip="&quot;Commenter&quot;"/>
                      </pic:cNvPr>
                      <pic:cNvPicPr>
                        <a:picLocks noChangeAspect="1" noChangeArrowheads="1"/>
                      </pic:cNvPicPr>
                    </pic:nvPicPr>
                    <pic:blipFill>
                      <a:blip r:embed="rId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F5515">
          <w:rPr>
            <w:rFonts w:ascii="Times New Roman" w:eastAsia="Times New Roman" w:hAnsi="Times New Roman" w:cs="Times New Roman"/>
            <w:color w:val="0000FF"/>
            <w:sz w:val="24"/>
            <w:szCs w:val="24"/>
            <w:u w:val="single"/>
            <w:lang w:eastAsia="fr-FR"/>
          </w:rPr>
          <w:t xml:space="preserve">réagir(0) </w:t>
        </w:r>
      </w:hyperlink>
      <w:r>
        <w:rPr>
          <w:rFonts w:ascii="Times New Roman" w:eastAsia="Times New Roman" w:hAnsi="Times New Roman" w:cs="Times New Roman"/>
          <w:noProof/>
          <w:color w:val="0000FF"/>
          <w:sz w:val="24"/>
          <w:szCs w:val="24"/>
          <w:lang w:eastAsia="fr-FR"/>
        </w:rPr>
        <w:drawing>
          <wp:inline distT="0" distB="0" distL="0" distR="0">
            <wp:extent cx="152400" cy="133350"/>
            <wp:effectExtent l="19050" t="0" r="0" b="0"/>
            <wp:docPr id="2" name="Image 2" descr="Envoyer par mail">
              <a:hlinkClick xmlns:a="http://schemas.openxmlformats.org/drawingml/2006/main" r:id="rId5"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oyer par mail">
                      <a:hlinkClick r:id="rId5" tooltip="&quot;Envoyer à un ami&quot;"/>
                    </pic:cNvPr>
                    <pic:cNvPicPr>
                      <a:picLocks noChangeAspect="1" noChangeArrowheads="1"/>
                    </pic:cNvPicPr>
                  </pic:nvPicPr>
                  <pic:blipFill>
                    <a:blip r:embed="rId8"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152400" cy="152400"/>
            <wp:effectExtent l="19050" t="0" r="0" b="0"/>
            <wp:docPr id="3" name="Image 3" descr="Imprimer">
              <a:hlinkClick xmlns:a="http://schemas.openxmlformats.org/drawingml/2006/main" r:id="rId9"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er">
                      <a:hlinkClick r:id="rId9" tooltip="&quot;Imprimer&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F5515">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2pt" o:ole="">
            <v:imagedata r:id="rId11" o:title=""/>
          </v:shape>
          <w:control r:id="rId12" w:name="DefaultOcxName" w:shapeid="_x0000_i1038"/>
        </w:object>
      </w:r>
    </w:p>
    <w:p w:rsidR="00CF5515" w:rsidRPr="00CF5515" w:rsidRDefault="00CF5515" w:rsidP="00CF55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990850" cy="3143250"/>
            <wp:effectExtent l="19050" t="0" r="0" b="0"/>
            <wp:docPr id="4" name="Image 4" descr="Tristan Perrot a pris de la hauteur grâce à l'arbitrage, qui pourrait bientôt lui offrir l'occasion de rencontrer les stars qu'ila plus l'habitude de voir à la télé…">
              <a:hlinkClick xmlns:a="http://schemas.openxmlformats.org/drawingml/2006/main" r:id="rId13" tgtFrame="&quot;_blank&quot;" tooltip="&quot;Tristan Perrot a pris de la hauteur grâce à l'arbitrage, qui pourrait bientôt lui offrir l'occasion de rencontrer les stars qu'ila plus l'habitude de voir à la tél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stan Perrot a pris de la hauteur grâce à l'arbitrage, qui pourrait bientôt lui offrir l'occasion de rencontrer les stars qu'ila plus l'habitude de voir à la télé…">
                      <a:hlinkClick r:id="rId13" tgtFrame="&quot;_blank&quot;" tooltip="&quot;Tristan Perrot a pris de la hauteur grâce à l'arbitrage, qui pourrait bientôt lui offrir l'occasion de rencontrer les stars qu'ila plus l'habitude de voir à la télé…&quot;"/>
                    </pic:cNvPr>
                    <pic:cNvPicPr>
                      <a:picLocks noChangeAspect="1" noChangeArrowheads="1"/>
                    </pic:cNvPicPr>
                  </pic:nvPicPr>
                  <pic:blipFill>
                    <a:blip r:embed="rId14" cstate="print"/>
                    <a:srcRect/>
                    <a:stretch>
                      <a:fillRect/>
                    </a:stretch>
                  </pic:blipFill>
                  <pic:spPr bwMode="auto">
                    <a:xfrm>
                      <a:off x="0" y="0"/>
                      <a:ext cx="2990850" cy="3143250"/>
                    </a:xfrm>
                    <a:prstGeom prst="rect">
                      <a:avLst/>
                    </a:prstGeom>
                    <a:noFill/>
                    <a:ln w="9525">
                      <a:noFill/>
                      <a:miter lim="800000"/>
                      <a:headEnd/>
                      <a:tailEnd/>
                    </a:ln>
                  </pic:spPr>
                </pic:pic>
              </a:graphicData>
            </a:graphic>
          </wp:inline>
        </w:drawing>
      </w:r>
    </w:p>
    <w:p w:rsidR="00CF5515" w:rsidRPr="00CF5515" w:rsidRDefault="00CF5515" w:rsidP="00CF5515">
      <w:pPr>
        <w:spacing w:after="0"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 xml:space="preserve">Tristan Perrot a pris de la hauteur grâce à l'arbitrage, qui pourrait bientôt lui offrir l'occasion de rencontrer les stars qu'ila plus l'habitude de voir à la télé… </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Le jeune lycéen poitevin Tristan Perrot, 15 ans, est l’un des grands espoirs de l’arbitrage français. En attendant Roland-Garros, il s’aguerrit à Bressuire.</w:t>
      </w:r>
    </w:p>
    <w:p w:rsidR="00CF5515" w:rsidRPr="00CF5515" w:rsidRDefault="00CF5515" w:rsidP="00CF5515">
      <w:pPr>
        <w:spacing w:after="0"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object w:dxaOrig="1440" w:dyaOrig="1440">
          <v:shape id="_x0000_i1037" type="#_x0000_t75" style="width:2in;height:2in" o:ole="">
            <v:imagedata r:id="rId15" o:title=""/>
          </v:shape>
          <w:control r:id="rId16" w:name="OAS_RMF_Position1_FLASH" w:shapeid="_x0000_i1037"/>
        </w:objec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Devenir tennisman professionnel n'est pas donné à tout le monde. Les places sont (très) chères, d'autant que gagner confortablement sa vie en voyageant d'un pays à l'autre est réservé à une élite de joueurs très réduite. Mais pas besoin de jouer comme Federer pour intégrer ce petit univers. Il y a au moins un autre moyen de tutoyer le tennis de très haut niveau : devenir arbitre…</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 xml:space="preserve">C'est la voie qu'a choisi le tout jeune Tristan Perrot, 15 ans tout juste. C'est lui qui raconte le mieux : </w:t>
      </w:r>
      <w:r w:rsidRPr="00CF5515">
        <w:rPr>
          <w:rFonts w:ascii="Times New Roman" w:eastAsia="Times New Roman" w:hAnsi="Times New Roman" w:cs="Times New Roman"/>
          <w:i/>
          <w:iCs/>
          <w:sz w:val="24"/>
          <w:szCs w:val="24"/>
          <w:lang w:eastAsia="fr-FR"/>
        </w:rPr>
        <w:t xml:space="preserve">« J'ai commencé comme juge de ligne il y a presque trois ans dans le tournoi Future </w:t>
      </w:r>
      <w:r w:rsidRPr="00CF5515">
        <w:rPr>
          <w:rFonts w:ascii="Times New Roman" w:eastAsia="Times New Roman" w:hAnsi="Times New Roman" w:cs="Times New Roman"/>
          <w:i/>
          <w:iCs/>
          <w:sz w:val="24"/>
          <w:szCs w:val="24"/>
          <w:lang w:eastAsia="fr-FR"/>
        </w:rPr>
        <w:lastRenderedPageBreak/>
        <w:t>de mon club,</w:t>
      </w:r>
      <w:r w:rsidRPr="00CF5515">
        <w:rPr>
          <w:rFonts w:ascii="Times New Roman" w:eastAsia="Times New Roman" w:hAnsi="Times New Roman" w:cs="Times New Roman"/>
          <w:sz w:val="24"/>
          <w:szCs w:val="24"/>
          <w:lang w:eastAsia="fr-FR"/>
        </w:rPr>
        <w:t xml:space="preserve"> explique le garçon, dont le classement très honorable (15/4) ne lui permet cependant pas de rêver à une carrière de joueur pro. </w:t>
      </w:r>
      <w:r w:rsidRPr="00CF5515">
        <w:rPr>
          <w:rFonts w:ascii="Times New Roman" w:eastAsia="Times New Roman" w:hAnsi="Times New Roman" w:cs="Times New Roman"/>
          <w:i/>
          <w:iCs/>
          <w:sz w:val="24"/>
          <w:szCs w:val="24"/>
          <w:lang w:eastAsia="fr-FR"/>
        </w:rPr>
        <w:t>Un jour, lors d'un tournoi espoir à Iteuil, j'ai dû dépanner en urgence sur la chaise car l'arbitre avait eu un malaise. J'ai beaucoup aimé l'expérience, alors j'ai eu envie de continuer… »</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b/>
          <w:bCs/>
          <w:sz w:val="24"/>
          <w:szCs w:val="24"/>
          <w:lang w:eastAsia="fr-FR"/>
        </w:rPr>
        <w:t>La relève se prépare</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 xml:space="preserve">Sa progression et son assurance forcent le respect de tous. </w:t>
      </w:r>
      <w:r w:rsidRPr="00CF5515">
        <w:rPr>
          <w:rFonts w:ascii="Times New Roman" w:eastAsia="Times New Roman" w:hAnsi="Times New Roman" w:cs="Times New Roman"/>
          <w:i/>
          <w:iCs/>
          <w:sz w:val="24"/>
          <w:szCs w:val="24"/>
          <w:lang w:eastAsia="fr-FR"/>
        </w:rPr>
        <w:t xml:space="preserve">« Il est calme, fait preuve d'un très bon jugement et ne se laisse pas impressionner, </w:t>
      </w:r>
      <w:r w:rsidRPr="00CF5515">
        <w:rPr>
          <w:rFonts w:ascii="Times New Roman" w:eastAsia="Times New Roman" w:hAnsi="Times New Roman" w:cs="Times New Roman"/>
          <w:sz w:val="24"/>
          <w:szCs w:val="24"/>
          <w:lang w:eastAsia="fr-FR"/>
        </w:rPr>
        <w:t xml:space="preserve">apprécie Alain Moreau, le président de la ligue. </w:t>
      </w:r>
      <w:r w:rsidRPr="00CF5515">
        <w:rPr>
          <w:rFonts w:ascii="Times New Roman" w:eastAsia="Times New Roman" w:hAnsi="Times New Roman" w:cs="Times New Roman"/>
          <w:i/>
          <w:iCs/>
          <w:sz w:val="24"/>
          <w:szCs w:val="24"/>
          <w:lang w:eastAsia="fr-FR"/>
        </w:rPr>
        <w:t>Il a été brillant cet été lors du tremplin national des jeunes arbitres, une opération de détection fédérale très importante</w:t>
      </w:r>
      <w:r w:rsidRPr="00CF5515">
        <w:rPr>
          <w:rFonts w:ascii="Times New Roman" w:eastAsia="Times New Roman" w:hAnsi="Times New Roman" w:cs="Times New Roman"/>
          <w:sz w:val="24"/>
          <w:szCs w:val="24"/>
          <w:lang w:eastAsia="fr-FR"/>
        </w:rPr>
        <w:t xml:space="preserve">. </w:t>
      </w:r>
      <w:r w:rsidRPr="00CF5515">
        <w:rPr>
          <w:rFonts w:ascii="Times New Roman" w:eastAsia="Times New Roman" w:hAnsi="Times New Roman" w:cs="Times New Roman"/>
          <w:i/>
          <w:iCs/>
          <w:sz w:val="24"/>
          <w:szCs w:val="24"/>
          <w:lang w:eastAsia="fr-FR"/>
        </w:rPr>
        <w:t>Avec d'autres jeunes comme Lucas Feron, Edouard Gaudin ou le Bressuirais Théo Ulrici, il incarne la relève. »</w:t>
      </w:r>
      <w:r w:rsidRPr="00CF5515">
        <w:rPr>
          <w:rFonts w:ascii="Times New Roman" w:eastAsia="Times New Roman" w:hAnsi="Times New Roman" w:cs="Times New Roman"/>
          <w:sz w:val="24"/>
          <w:szCs w:val="24"/>
          <w:lang w:eastAsia="fr-FR"/>
        </w:rPr>
        <w:br/>
        <w:t>Une réussite qui traduit aussi les efforts d'accompagnement mis en place ces dernières années par la ligue pour séduire les arbitres potentiels.</w:t>
      </w:r>
      <w:r w:rsidRPr="00CF5515">
        <w:rPr>
          <w:rFonts w:ascii="Times New Roman" w:eastAsia="Times New Roman" w:hAnsi="Times New Roman" w:cs="Times New Roman"/>
          <w:i/>
          <w:iCs/>
          <w:sz w:val="24"/>
          <w:szCs w:val="24"/>
          <w:lang w:eastAsia="fr-FR"/>
        </w:rPr>
        <w:t xml:space="preserve"> « Il faut avoir du cran,</w:t>
      </w:r>
      <w:r w:rsidRPr="00CF5515">
        <w:rPr>
          <w:rFonts w:ascii="Times New Roman" w:eastAsia="Times New Roman" w:hAnsi="Times New Roman" w:cs="Times New Roman"/>
          <w:sz w:val="24"/>
          <w:szCs w:val="24"/>
          <w:lang w:eastAsia="fr-FR"/>
        </w:rPr>
        <w:t xml:space="preserve"> prévient Alain Moreau, </w:t>
      </w:r>
      <w:r w:rsidRPr="00CF5515">
        <w:rPr>
          <w:rFonts w:ascii="Times New Roman" w:eastAsia="Times New Roman" w:hAnsi="Times New Roman" w:cs="Times New Roman"/>
          <w:i/>
          <w:iCs/>
          <w:sz w:val="24"/>
          <w:szCs w:val="24"/>
          <w:lang w:eastAsia="fr-FR"/>
        </w:rPr>
        <w:t>car c'est un rôle souvent ingrat, avec beaucoup de responsabilités. Vous savez, les joueurs ont vite fait d'engueuler les arbitres… Mais c'est à la portée de tous ceux qui sont motivés. Et puis, les jeunes sont très encadrés, cela leur permet de voyager, d'apprendre l'anglais, etc. »</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b/>
          <w:bCs/>
          <w:sz w:val="24"/>
          <w:szCs w:val="24"/>
          <w:lang w:eastAsia="fr-FR"/>
        </w:rPr>
        <w:t>Au printemps à Roland ?</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 xml:space="preserve">Un véritable projet professionnel, même si Tristan n'en est pas encore là. </w:t>
      </w:r>
      <w:r w:rsidRPr="00CF5515">
        <w:rPr>
          <w:rFonts w:ascii="Times New Roman" w:eastAsia="Times New Roman" w:hAnsi="Times New Roman" w:cs="Times New Roman"/>
          <w:i/>
          <w:iCs/>
          <w:sz w:val="24"/>
          <w:szCs w:val="24"/>
          <w:lang w:eastAsia="fr-FR"/>
        </w:rPr>
        <w:t>« Pour le moment, ma priorité c'est les études,</w:t>
      </w:r>
      <w:r w:rsidRPr="00CF5515">
        <w:rPr>
          <w:rFonts w:ascii="Times New Roman" w:eastAsia="Times New Roman" w:hAnsi="Times New Roman" w:cs="Times New Roman"/>
          <w:sz w:val="24"/>
          <w:szCs w:val="24"/>
          <w:lang w:eastAsia="fr-FR"/>
        </w:rPr>
        <w:t xml:space="preserve"> confie Tristan. </w:t>
      </w:r>
      <w:r w:rsidRPr="00CF5515">
        <w:rPr>
          <w:rFonts w:ascii="Times New Roman" w:eastAsia="Times New Roman" w:hAnsi="Times New Roman" w:cs="Times New Roman"/>
          <w:i/>
          <w:iCs/>
          <w:sz w:val="24"/>
          <w:szCs w:val="24"/>
          <w:lang w:eastAsia="fr-FR"/>
        </w:rPr>
        <w:t xml:space="preserve">Au collège, le principal ne voulait pas entendre parler de tennis. Là, au lycée, mon prof principal me soutient. J'ai eu droit de rater les cours pendant deux jours pour venir ici… » </w:t>
      </w:r>
      <w:r w:rsidRPr="00CF5515">
        <w:rPr>
          <w:rFonts w:ascii="Times New Roman" w:eastAsia="Times New Roman" w:hAnsi="Times New Roman" w:cs="Times New Roman"/>
          <w:sz w:val="24"/>
          <w:szCs w:val="24"/>
          <w:lang w:eastAsia="fr-FR"/>
        </w:rPr>
        <w:t xml:space="preserve">Sa progression a été remarquée : il est fortement pressenti pour connaître son premier Roland-Garros en tant que juge de ligne ! </w:t>
      </w:r>
      <w:r w:rsidRPr="00CF5515">
        <w:rPr>
          <w:rFonts w:ascii="Times New Roman" w:eastAsia="Times New Roman" w:hAnsi="Times New Roman" w:cs="Times New Roman"/>
          <w:i/>
          <w:iCs/>
          <w:sz w:val="24"/>
          <w:szCs w:val="24"/>
          <w:lang w:eastAsia="fr-FR"/>
        </w:rPr>
        <w:t>« Ca serait super de pouvoir croiser dans les allées des joueurs que j'ai l'habitude de voir à la télé,</w:t>
      </w:r>
      <w:r w:rsidRPr="00CF5515">
        <w:rPr>
          <w:rFonts w:ascii="Times New Roman" w:eastAsia="Times New Roman" w:hAnsi="Times New Roman" w:cs="Times New Roman"/>
          <w:sz w:val="24"/>
          <w:szCs w:val="24"/>
          <w:lang w:eastAsia="fr-FR"/>
        </w:rPr>
        <w:t xml:space="preserve"> sourit Tristan. </w:t>
      </w:r>
      <w:r w:rsidRPr="00CF5515">
        <w:rPr>
          <w:rFonts w:ascii="Times New Roman" w:eastAsia="Times New Roman" w:hAnsi="Times New Roman" w:cs="Times New Roman"/>
          <w:i/>
          <w:iCs/>
          <w:sz w:val="24"/>
          <w:szCs w:val="24"/>
          <w:lang w:eastAsia="fr-FR"/>
        </w:rPr>
        <w:t>Arbitrer, c'est vraiment devenu ma passion, mais c'est encore un peu tôt pour prévoir d'en faire mon métier. Et il faut d'abord que je négocie une autorisation d'absence de deux semaines si je vais vraiment à Roland</w:t>
      </w:r>
      <w:r w:rsidRPr="00CF5515">
        <w:rPr>
          <w:rFonts w:ascii="Times New Roman" w:eastAsia="Times New Roman" w:hAnsi="Times New Roman" w:cs="Times New Roman"/>
          <w:sz w:val="24"/>
          <w:szCs w:val="24"/>
          <w:lang w:eastAsia="fr-FR"/>
        </w:rPr>
        <w:t>…</w:t>
      </w:r>
      <w:r w:rsidRPr="00CF5515">
        <w:rPr>
          <w:rFonts w:ascii="Times New Roman" w:eastAsia="Times New Roman" w:hAnsi="Times New Roman" w:cs="Times New Roman"/>
          <w:i/>
          <w:iCs/>
          <w:sz w:val="24"/>
          <w:szCs w:val="24"/>
          <w:lang w:eastAsia="fr-FR"/>
        </w:rPr>
        <w:t xml:space="preserve"> » </w:t>
      </w:r>
      <w:r w:rsidRPr="00CF5515">
        <w:rPr>
          <w:rFonts w:ascii="Times New Roman" w:eastAsia="Times New Roman" w:hAnsi="Times New Roman" w:cs="Times New Roman"/>
          <w:sz w:val="24"/>
          <w:szCs w:val="24"/>
          <w:lang w:eastAsia="fr-FR"/>
        </w:rPr>
        <w:t>On dirait que l'arbitrage permet aussi de mûrir plus vite.</w:t>
      </w:r>
    </w:p>
    <w:p w:rsidR="00CF5515" w:rsidRPr="00CF5515" w:rsidRDefault="00CF5515" w:rsidP="00CF5515">
      <w:pPr>
        <w:spacing w:before="100" w:beforeAutospacing="1" w:after="100" w:afterAutospacing="1" w:line="240" w:lineRule="auto"/>
        <w:rPr>
          <w:rFonts w:ascii="Times New Roman" w:eastAsia="Times New Roman" w:hAnsi="Times New Roman" w:cs="Times New Roman"/>
          <w:sz w:val="24"/>
          <w:szCs w:val="24"/>
          <w:lang w:eastAsia="fr-FR"/>
        </w:rPr>
      </w:pPr>
      <w:hyperlink r:id="rId17" w:tgtFrame="_self" w:history="1">
        <w:r w:rsidRPr="00CF5515">
          <w:rPr>
            <w:rFonts w:ascii="Times New Roman" w:eastAsia="Times New Roman" w:hAnsi="Times New Roman" w:cs="Times New Roman"/>
            <w:i/>
            <w:iCs/>
            <w:color w:val="0000FF"/>
            <w:sz w:val="24"/>
            <w:szCs w:val="24"/>
            <w:u w:val="single"/>
            <w:lang w:eastAsia="fr-FR"/>
          </w:rPr>
          <w:t>sports.niort@nrco.fr</w:t>
        </w:r>
      </w:hyperlink>
    </w:p>
    <w:p w:rsidR="00CF5515" w:rsidRPr="00CF5515" w:rsidRDefault="00CF5515" w:rsidP="00CF5515">
      <w:pPr>
        <w:spacing w:after="0" w:line="240" w:lineRule="auto"/>
        <w:rPr>
          <w:rFonts w:ascii="Times New Roman" w:eastAsia="Times New Roman" w:hAnsi="Times New Roman" w:cs="Times New Roman"/>
          <w:sz w:val="24"/>
          <w:szCs w:val="24"/>
          <w:lang w:eastAsia="fr-FR"/>
        </w:rPr>
      </w:pPr>
      <w:r w:rsidRPr="00CF5515">
        <w:rPr>
          <w:rFonts w:ascii="Times New Roman" w:eastAsia="Times New Roman" w:hAnsi="Times New Roman" w:cs="Times New Roman"/>
          <w:sz w:val="24"/>
          <w:szCs w:val="24"/>
          <w:lang w:eastAsia="fr-FR"/>
        </w:rPr>
        <w:t xml:space="preserve">Frédéric Michel </w:t>
      </w:r>
    </w:p>
    <w:p w:rsidR="004437EB" w:rsidRDefault="004437EB"/>
    <w:sectPr w:rsidR="004437EB" w:rsidSect="00443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5515"/>
    <w:rsid w:val="004437EB"/>
    <w:rsid w:val="00CF55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EB"/>
  </w:style>
  <w:style w:type="paragraph" w:styleId="Titre1">
    <w:name w:val="heading 1"/>
    <w:basedOn w:val="Normal"/>
    <w:link w:val="Titre1Car"/>
    <w:uiPriority w:val="9"/>
    <w:qFormat/>
    <w:rsid w:val="00CF5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551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F5515"/>
    <w:rPr>
      <w:color w:val="0000FF"/>
      <w:u w:val="single"/>
    </w:rPr>
  </w:style>
  <w:style w:type="character" w:customStyle="1" w:styleId="imagesousdescrip">
    <w:name w:val="imagesousdescrip"/>
    <w:basedOn w:val="Policepardfaut"/>
    <w:rsid w:val="00CF5515"/>
  </w:style>
  <w:style w:type="paragraph" w:styleId="NormalWeb">
    <w:name w:val="Normal (Web)"/>
    <w:basedOn w:val="Normal"/>
    <w:uiPriority w:val="99"/>
    <w:semiHidden/>
    <w:unhideWhenUsed/>
    <w:rsid w:val="00CF55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mauteur">
    <w:name w:val="nom_auteur"/>
    <w:basedOn w:val="Policepardfaut"/>
    <w:rsid w:val="00CF5515"/>
  </w:style>
  <w:style w:type="paragraph" w:styleId="Textedebulles">
    <w:name w:val="Balloon Text"/>
    <w:basedOn w:val="Normal"/>
    <w:link w:val="TextedebullesCar"/>
    <w:uiPriority w:val="99"/>
    <w:semiHidden/>
    <w:unhideWhenUsed/>
    <w:rsid w:val="00CF5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924298">
      <w:bodyDiv w:val="1"/>
      <w:marLeft w:val="0"/>
      <w:marRight w:val="0"/>
      <w:marTop w:val="0"/>
      <w:marBottom w:val="0"/>
      <w:divBdr>
        <w:top w:val="none" w:sz="0" w:space="0" w:color="auto"/>
        <w:left w:val="none" w:sz="0" w:space="0" w:color="auto"/>
        <w:bottom w:val="none" w:sz="0" w:space="0" w:color="auto"/>
        <w:right w:val="none" w:sz="0" w:space="0" w:color="auto"/>
      </w:divBdr>
      <w:divsChild>
        <w:div w:id="160857362">
          <w:marLeft w:val="0"/>
          <w:marRight w:val="0"/>
          <w:marTop w:val="0"/>
          <w:marBottom w:val="0"/>
          <w:divBdr>
            <w:top w:val="none" w:sz="0" w:space="0" w:color="auto"/>
            <w:left w:val="none" w:sz="0" w:space="0" w:color="auto"/>
            <w:bottom w:val="none" w:sz="0" w:space="0" w:color="auto"/>
            <w:right w:val="none" w:sz="0" w:space="0" w:color="auto"/>
          </w:divBdr>
        </w:div>
        <w:div w:id="1056393170">
          <w:marLeft w:val="0"/>
          <w:marRight w:val="0"/>
          <w:marTop w:val="0"/>
          <w:marBottom w:val="0"/>
          <w:divBdr>
            <w:top w:val="none" w:sz="0" w:space="0" w:color="auto"/>
            <w:left w:val="none" w:sz="0" w:space="0" w:color="auto"/>
            <w:bottom w:val="none" w:sz="0" w:space="0" w:color="auto"/>
            <w:right w:val="none" w:sz="0" w:space="0" w:color="auto"/>
          </w:divBdr>
        </w:div>
        <w:div w:id="622658897">
          <w:marLeft w:val="0"/>
          <w:marRight w:val="0"/>
          <w:marTop w:val="0"/>
          <w:marBottom w:val="0"/>
          <w:divBdr>
            <w:top w:val="none" w:sz="0" w:space="0" w:color="auto"/>
            <w:left w:val="none" w:sz="0" w:space="0" w:color="auto"/>
            <w:bottom w:val="none" w:sz="0" w:space="0" w:color="auto"/>
            <w:right w:val="none" w:sz="0" w:space="0" w:color="auto"/>
          </w:divBdr>
          <w:divsChild>
            <w:div w:id="1503856958">
              <w:marLeft w:val="0"/>
              <w:marRight w:val="0"/>
              <w:marTop w:val="0"/>
              <w:marBottom w:val="0"/>
              <w:divBdr>
                <w:top w:val="none" w:sz="0" w:space="0" w:color="auto"/>
                <w:left w:val="none" w:sz="0" w:space="0" w:color="auto"/>
                <w:bottom w:val="none" w:sz="0" w:space="0" w:color="auto"/>
                <w:right w:val="none" w:sz="0" w:space="0" w:color="auto"/>
              </w:divBdr>
            </w:div>
          </w:divsChild>
        </w:div>
        <w:div w:id="2060396739">
          <w:marLeft w:val="0"/>
          <w:marRight w:val="0"/>
          <w:marTop w:val="0"/>
          <w:marBottom w:val="0"/>
          <w:divBdr>
            <w:top w:val="none" w:sz="0" w:space="0" w:color="auto"/>
            <w:left w:val="none" w:sz="0" w:space="0" w:color="auto"/>
            <w:bottom w:val="none" w:sz="0" w:space="0" w:color="auto"/>
            <w:right w:val="none" w:sz="0" w:space="0" w:color="auto"/>
          </w:divBdr>
          <w:divsChild>
            <w:div w:id="231816179">
              <w:marLeft w:val="0"/>
              <w:marRight w:val="0"/>
              <w:marTop w:val="0"/>
              <w:marBottom w:val="0"/>
              <w:divBdr>
                <w:top w:val="none" w:sz="0" w:space="0" w:color="auto"/>
                <w:left w:val="none" w:sz="0" w:space="0" w:color="auto"/>
                <w:bottom w:val="none" w:sz="0" w:space="0" w:color="auto"/>
                <w:right w:val="none" w:sz="0" w:space="0" w:color="auto"/>
              </w:divBdr>
            </w:div>
            <w:div w:id="888537541">
              <w:marLeft w:val="0"/>
              <w:marRight w:val="0"/>
              <w:marTop w:val="0"/>
              <w:marBottom w:val="0"/>
              <w:divBdr>
                <w:top w:val="none" w:sz="0" w:space="0" w:color="auto"/>
                <w:left w:val="none" w:sz="0" w:space="0" w:color="auto"/>
                <w:bottom w:val="none" w:sz="0" w:space="0" w:color="auto"/>
                <w:right w:val="none" w:sz="0" w:space="0" w:color="auto"/>
              </w:divBdr>
              <w:divsChild>
                <w:div w:id="1821187639">
                  <w:marLeft w:val="0"/>
                  <w:marRight w:val="0"/>
                  <w:marTop w:val="0"/>
                  <w:marBottom w:val="0"/>
                  <w:divBdr>
                    <w:top w:val="none" w:sz="0" w:space="0" w:color="auto"/>
                    <w:left w:val="none" w:sz="0" w:space="0" w:color="auto"/>
                    <w:bottom w:val="none" w:sz="0" w:space="0" w:color="auto"/>
                    <w:right w:val="none" w:sz="0" w:space="0" w:color="auto"/>
                  </w:divBdr>
                </w:div>
              </w:divsChild>
            </w:div>
            <w:div w:id="1816794680">
              <w:marLeft w:val="0"/>
              <w:marRight w:val="0"/>
              <w:marTop w:val="0"/>
              <w:marBottom w:val="0"/>
              <w:divBdr>
                <w:top w:val="none" w:sz="0" w:space="0" w:color="auto"/>
                <w:left w:val="none" w:sz="0" w:space="0" w:color="auto"/>
                <w:bottom w:val="none" w:sz="0" w:space="0" w:color="auto"/>
                <w:right w:val="none" w:sz="0" w:space="0" w:color="auto"/>
              </w:divBdr>
            </w:div>
            <w:div w:id="21459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anouvellerepublique.fr/var/nrv2/storage/images/contenus/articles/2013/01/25/tristan-comme-un-grand/24535751-1-fre-FR/TRISTAN-COMME-UN-GRAND_reference.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ontrol" Target="activeX/activeX1.xml"/><Relationship Id="rId17" Type="http://schemas.openxmlformats.org/officeDocument/2006/relationships/hyperlink" Target="mailto:sports.niort@nrco.fr" TargetMode="External"/><Relationship Id="rId2" Type="http://schemas.openxmlformats.org/officeDocument/2006/relationships/settings" Target="settings.xml"/><Relationship Id="rId16"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www.lanouvellerepublique.fr/Deux-Sevres/Sport/Tennis-et-Raquettes/Tennis/n/Contenus/Articles/2013/01/25/TRISTAN-COMME-UN-GRAND#commentaire" TargetMode="External"/><Relationship Id="rId11" Type="http://schemas.openxmlformats.org/officeDocument/2006/relationships/image" Target="media/image4.wmf"/><Relationship Id="rId5" Type="http://schemas.openxmlformats.org/officeDocument/2006/relationships/hyperlink" Target="http://www.lanouvellerepublique.fr/Deux-Sevres/Sport/Tennis-et-Raquettes/Tennis/n/Contenus/Articles/2013/01/25/TRISTAN-COMME-UN-GRAND" TargetMode="External"/><Relationship Id="rId15" Type="http://schemas.openxmlformats.org/officeDocument/2006/relationships/image" Target="media/image6.wm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hyperlink" Target="http://www.lanouvellerepublique.fr/Deux-Sevres" TargetMode="External"/><Relationship Id="rId9" Type="http://schemas.openxmlformats.org/officeDocument/2006/relationships/hyperlink" Target="javascript:window.print();" TargetMode="External"/><Relationship Id="rId1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1</cp:revision>
  <dcterms:created xsi:type="dcterms:W3CDTF">2013-01-26T10:55:00Z</dcterms:created>
  <dcterms:modified xsi:type="dcterms:W3CDTF">2013-01-26T10:59:00Z</dcterms:modified>
</cp:coreProperties>
</file>